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color w:themeColor="text1" w:val="000000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Formularz zgłaszania uwag w ramach </w:t>
      </w:r>
      <w:r>
        <w:rPr>
          <w:rFonts w:cs="Arial" w:ascii="Arial" w:hAnsi="Arial"/>
          <w:b/>
          <w:color w:themeColor="text1" w:val="000000"/>
          <w:sz w:val="24"/>
          <w:szCs w:val="24"/>
        </w:rPr>
        <w:t xml:space="preserve">konsultacji społecznych dotyczących projektu uchwały Rady Gminy Gorzkowice </w:t>
      </w:r>
      <w:r>
        <w:rPr>
          <w:rFonts w:cs="Arial" w:ascii="Arial" w:hAnsi="Arial"/>
          <w:b/>
          <w:bCs/>
          <w:color w:themeColor="text1" w:val="000000"/>
          <w:sz w:val="24"/>
          <w:szCs w:val="24"/>
        </w:rPr>
        <w:t xml:space="preserve">sprawie określenia zasad wyznaczania składu oraz zasad działania Komitetu Rewitalizacji </w:t>
      </w:r>
      <w:r>
        <w:rPr>
          <w:rFonts w:cs="Arial" w:ascii="Arial" w:hAnsi="Arial"/>
          <w:b/>
          <w:color w:themeColor="text1" w:val="000000"/>
          <w:sz w:val="24"/>
          <w:szCs w:val="24"/>
        </w:rPr>
        <w:t>dla Gminy Gorzkowice.</w:t>
      </w:r>
    </w:p>
    <w:p>
      <w:pPr>
        <w:pStyle w:val="Normal"/>
        <w:jc w:val="center"/>
        <w:rPr>
          <w:rFonts w:ascii="Arial" w:hAnsi="Arial" w:cs="Arial"/>
          <w:color w:themeColor="text1" w:val="000000"/>
          <w:sz w:val="16"/>
          <w:szCs w:val="16"/>
        </w:rPr>
      </w:pPr>
      <w:r>
        <w:rPr>
          <w:rFonts w:cs="Arial" w:ascii="Arial" w:hAnsi="Arial"/>
          <w:color w:themeColor="text1" w:val="000000"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  <w:t>Dane zgłaszającego uwagi i zastrzeżenia</w:t>
      </w:r>
    </w:p>
    <w:tbl>
      <w:tblPr>
        <w:tblStyle w:val="Tabela-Siatka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1"/>
        <w:gridCol w:w="9332"/>
      </w:tblGrid>
      <w:tr>
        <w:trPr/>
        <w:tc>
          <w:tcPr>
            <w:tcW w:w="4671" w:type="dxa"/>
            <w:tcBorders>
              <w:top w:val="double" w:sz="4" w:space="0" w:color="000000"/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Imię i Nazwisko/ Nazwa</w:t>
            </w:r>
            <w:r>
              <w:rPr>
                <w:rStyle w:val="FootnoteReference"/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footnoteReference w:id="2"/>
            </w:r>
          </w:p>
        </w:tc>
        <w:tc>
          <w:tcPr>
            <w:tcW w:w="9332" w:type="dxa"/>
            <w:tcBorders>
              <w:top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671" w:type="dxa"/>
            <w:tcBorders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E-mail, telefon</w:t>
            </w:r>
            <w:r>
              <w:rPr>
                <w:rStyle w:val="FootnoteReference"/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footnoteReference w:id="3"/>
            </w:r>
          </w:p>
        </w:tc>
        <w:tc>
          <w:tcPr>
            <w:tcW w:w="9332" w:type="dxa"/>
            <w:tcBorders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left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</w:r>
    </w:p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</w:r>
    </w:p>
    <w:p>
      <w:pPr>
        <w:pStyle w:val="Normal"/>
        <w:jc w:val="both"/>
        <w:rPr>
          <w:rFonts w:ascii="Arial" w:hAnsi="Arial" w:cs="Arial"/>
          <w:b/>
          <w:color w:themeColor="text1" w:val="000000"/>
        </w:rPr>
      </w:pPr>
      <w:r>
        <w:rPr>
          <w:rFonts w:cs="Arial" w:ascii="Arial" w:hAnsi="Arial"/>
          <w:b/>
          <w:color w:themeColor="text1" w:val="000000"/>
        </w:rPr>
        <w:t xml:space="preserve">Uwagi i propozycje zmian </w:t>
      </w:r>
    </w:p>
    <w:tbl>
      <w:tblPr>
        <w:tblStyle w:val="Tabela-Siatka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4"/>
        <w:gridCol w:w="4666"/>
        <w:gridCol w:w="4664"/>
      </w:tblGrid>
      <w:tr>
        <w:trPr/>
        <w:tc>
          <w:tcPr>
            <w:tcW w:w="4674" w:type="dxa"/>
            <w:tcBorders>
              <w:top w:val="double" w:sz="4" w:space="0" w:color="000000"/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Część dokumentu, do której odnosi się uwaga (numer paragrafu lub ustępu projektu uchwały)</w:t>
            </w:r>
          </w:p>
        </w:tc>
        <w:tc>
          <w:tcPr>
            <w:tcW w:w="4666" w:type="dxa"/>
            <w:tcBorders>
              <w:top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>Treść uwagi/ propozycja zmiany</w:t>
            </w:r>
          </w:p>
        </w:tc>
        <w:tc>
          <w:tcPr>
            <w:tcW w:w="4664" w:type="dxa"/>
            <w:tcBorders>
              <w:top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  <w:t xml:space="preserve">Uzasadnienie </w:t>
            </w:r>
          </w:p>
        </w:tc>
      </w:tr>
      <w:tr>
        <w:trPr/>
        <w:tc>
          <w:tcPr>
            <w:tcW w:w="4674" w:type="dxa"/>
            <w:tcBorders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4" w:type="dxa"/>
            <w:tcBorders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674" w:type="dxa"/>
            <w:tcBorders>
              <w:lef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4" w:type="dxa"/>
            <w:tcBorders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674" w:type="dxa"/>
            <w:tcBorders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6" w:type="dxa"/>
            <w:tcBorders>
              <w:bottom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664" w:type="dxa"/>
            <w:tcBorders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rFonts w:ascii="Arial" w:hAnsi="Arial" w:cs="Arial"/>
                <w:color w:themeColor="text1" w:val="000000"/>
              </w:rPr>
            </w:pPr>
            <w:r>
              <w:rPr>
                <w:rFonts w:eastAsia="Calibri" w:cs="Arial" w:ascii="Arial" w:hAnsi="Arial"/>
                <w:color w:themeColor="text1" w:val="000000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rPr>
          <w:rFonts w:ascii="Arial" w:hAnsi="Arial" w:cs="Arial"/>
          <w:color w:themeColor="text1" w:val="000000"/>
        </w:rPr>
      </w:pPr>
      <w:r>
        <w:rPr>
          <w:rFonts w:cs="Arial" w:ascii="Arial" w:hAnsi="Arial"/>
          <w:color w:themeColor="text1" w:val="000000"/>
        </w:rPr>
      </w:r>
    </w:p>
    <w:p>
      <w:pPr>
        <w:pStyle w:val="Normal"/>
        <w:jc w:val="center"/>
        <w:rPr>
          <w:rFonts w:ascii="Arial" w:hAnsi="Arial" w:cs="Arial"/>
          <w:color w:themeColor="text1" w:val="000000"/>
          <w:sz w:val="16"/>
          <w:szCs w:val="16"/>
        </w:rPr>
      </w:pPr>
      <w:r>
        <w:rPr>
          <w:rFonts w:cs="Arial" w:ascii="Arial" w:hAnsi="Arial"/>
          <w:color w:themeColor="text1" w:val="000000"/>
          <w:sz w:val="16"/>
          <w:szCs w:val="18"/>
        </w:rPr>
        <w:t xml:space="preserve">Wyrażam zgodę na przetwarzanie moich dobrowolnie podanych danych osobowych zawartych w formularzu zgłaszania uwag w ramach konsultacji społecznych dotyczących projektu uchwały Rady  Gminy Gorzkowice sprawie określenia zasad wyznaczania składu oraz zasad działania Komitetu Rewitalizacji dla Gminy Gorzkowice </w:t>
      </w:r>
      <w:r>
        <w:rPr>
          <w:rFonts w:cs="Arial" w:ascii="Arial" w:hAnsi="Arial"/>
          <w:color w:themeColor="text1" w:val="000000"/>
          <w:sz w:val="16"/>
          <w:szCs w:val="16"/>
        </w:rPr>
        <w:t>dla potrzeb niezbędnych do przekazania swoich uwag zgodnie z ustawą z dnia 10 maja 2018 r. o ochronie danych osobowych (Dz.U. 2019 poz. 1781)</w:t>
      </w:r>
    </w:p>
    <w:p>
      <w:pPr>
        <w:pStyle w:val="Normal"/>
        <w:spacing w:before="0" w:after="160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sectPr>
      <w:footnotePr>
        <w:numFmt w:val="decimal"/>
      </w:footnotePr>
      <w:type w:val="nextPage"/>
      <w:pgSz w:orient="landscape" w:w="16838" w:h="11906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>
          <w:rFonts w:ascii="Arial" w:hAnsi="Arial" w:cs="Arial"/>
          <w:sz w:val="18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 w:ascii="Arial" w:hAnsi="Arial"/>
          <w:sz w:val="18"/>
        </w:rPr>
        <w:t>w przypadku organizacji/przedsiębiorstwa/jednostki należy wpisać nazwę</w:t>
      </w:r>
    </w:p>
  </w:footnote>
  <w:footnote w:id="3">
    <w:p>
      <w:pPr>
        <w:pStyle w:val="FootnoteText"/>
        <w:jc w:val="both"/>
        <w:rPr>
          <w:rFonts w:ascii="Arial" w:hAnsi="Arial" w:cs="Arial"/>
          <w:sz w:val="18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8"/>
        </w:rPr>
        <w:t xml:space="preserve"> </w:t>
      </w:r>
      <w:r>
        <w:rPr>
          <w:rFonts w:cs="Arial" w:ascii="Arial" w:hAnsi="Arial"/>
          <w:sz w:val="18"/>
        </w:rPr>
        <w:t>adres e-mail i nr telefonu zostanie wykorzystany tylko w przypadku konieczności wyjaśnienia ewentualnych niejasności w treści zgłoszonej uwagi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263e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5263e5"/>
    <w:rPr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5263e5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d44f9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8d44f9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8d44f9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d44f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d44f9"/>
    <w:rPr>
      <w:color w:themeColor="hyperlink" w:val="0563C1"/>
      <w:u w:val="single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5263e5"/>
    <w:pPr>
      <w:spacing w:lineRule="auto" w:line="240" w:before="0" w:after="0"/>
    </w:pPr>
    <w:rPr>
      <w:sz w:val="20"/>
      <w:szCs w:val="20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8d44f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8d44f9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d44f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LibreOffice/25.2.3.2$Windows_X86_64 LibreOffice_project/bbb074479178df812d175f709636b368952c2ce3</Application>
  <AppVersion>15.0000</AppVersion>
  <Pages>1</Pages>
  <Words>144</Words>
  <Characters>979</Characters>
  <CharactersWithSpaces>1117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2019-05-06T15:32:00Z</dcterms:created>
  <dc:creator>Karolina Drzewiecka</dc:creator>
  <dc:description/>
  <dc:language>pl-PL</dc:language>
  <cp:lastModifiedBy>Joanna Kaszubska</cp:lastModifiedBy>
  <dcterms:modified xsi:type="dcterms:W3CDTF">2025-06-05T06:25:00Z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