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67F776" w14:textId="77777777" w:rsidR="0046482F" w:rsidRPr="00E711F0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 w:rsidR="00D10BA0">
        <w:rPr>
          <w:rFonts w:ascii="Cambria" w:hAnsi="Cambria" w:cs="Times New Roman"/>
          <w:b/>
          <w:sz w:val="24"/>
          <w:szCs w:val="24"/>
        </w:rPr>
        <w:t>9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0D8D6D72" w14:textId="77777777" w:rsidR="0046482F" w:rsidRPr="00F72034" w:rsidRDefault="005259A7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 w:rsidRPr="005259A7">
        <w:rPr>
          <w:rFonts w:ascii="Cambria" w:hAnsi="Cambria" w:cs="Times New Roman"/>
          <w:b/>
          <w:sz w:val="26"/>
          <w:szCs w:val="26"/>
        </w:rPr>
        <w:t>Identyfikator post</w:t>
      </w:r>
      <w:r>
        <w:rPr>
          <w:rFonts w:ascii="Cambria" w:hAnsi="Cambria" w:cs="Times New Roman"/>
          <w:b/>
          <w:sz w:val="26"/>
          <w:szCs w:val="26"/>
        </w:rPr>
        <w:t>ę</w:t>
      </w:r>
      <w:r w:rsidRPr="005259A7">
        <w:rPr>
          <w:rFonts w:ascii="Cambria" w:hAnsi="Cambria" w:cs="Times New Roman"/>
          <w:b/>
          <w:sz w:val="26"/>
          <w:szCs w:val="26"/>
        </w:rPr>
        <w:t>powania na miniPortalu</w:t>
      </w:r>
    </w:p>
    <w:p w14:paraId="05AC6065" w14:textId="2F841665" w:rsidR="00537F7C" w:rsidRPr="00680D70" w:rsidRDefault="00537F7C" w:rsidP="00537F7C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680D70">
        <w:rPr>
          <w:rFonts w:ascii="Cambria" w:hAnsi="Cambria" w:cs="Calibri"/>
          <w:bCs/>
          <w:sz w:val="24"/>
          <w:szCs w:val="24"/>
        </w:rPr>
        <w:t>(Znak postępowania:</w:t>
      </w:r>
      <w:r w:rsidR="00B15639">
        <w:rPr>
          <w:rFonts w:ascii="Cambria" w:hAnsi="Cambria" w:cs="Calibri"/>
          <w:bCs/>
          <w:sz w:val="24"/>
          <w:szCs w:val="24"/>
        </w:rPr>
        <w:t xml:space="preserve"> </w:t>
      </w:r>
      <w:r w:rsidR="001111C1">
        <w:rPr>
          <w:rFonts w:ascii="Cambria" w:hAnsi="Cambria"/>
          <w:b/>
          <w:bCs/>
          <w:sz w:val="24"/>
          <w:szCs w:val="24"/>
        </w:rPr>
        <w:t>ZP.271.7</w:t>
      </w:r>
      <w:r w:rsidR="00B15639">
        <w:rPr>
          <w:rFonts w:ascii="Cambria" w:hAnsi="Cambria"/>
          <w:b/>
          <w:bCs/>
          <w:sz w:val="24"/>
          <w:szCs w:val="24"/>
        </w:rPr>
        <w:t>.2022</w:t>
      </w:r>
      <w:r w:rsidRPr="00B15639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40FABC16" w14:textId="77777777" w:rsidR="00D10BA0" w:rsidRDefault="00D10BA0" w:rsidP="00642160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14:paraId="6E0E7713" w14:textId="77777777" w:rsidR="005259A7" w:rsidRPr="00E16A63" w:rsidRDefault="005259A7" w:rsidP="005259A7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5694"/>
      </w:tblGrid>
      <w:tr w:rsidR="005259A7" w:rsidRPr="00132FF9" w14:paraId="1C100EB9" w14:textId="77777777" w:rsidTr="00ED0457">
        <w:tc>
          <w:tcPr>
            <w:tcW w:w="3510" w:type="dxa"/>
            <w:vAlign w:val="center"/>
          </w:tcPr>
          <w:p w14:paraId="3BFB0100" w14:textId="77777777" w:rsidR="005259A7" w:rsidRPr="00E16A63" w:rsidRDefault="005259A7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27622276" w14:textId="77777777" w:rsidR="005259A7" w:rsidRPr="00E16A63" w:rsidRDefault="005259A7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u w:val="single"/>
              </w:rPr>
            </w:pPr>
            <w:r w:rsidRPr="00E16A63"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  <w:t>Identyfikator postępowania:</w:t>
            </w:r>
          </w:p>
          <w:p w14:paraId="7AD0CAF3" w14:textId="77777777" w:rsidR="005259A7" w:rsidRPr="00E16A63" w:rsidRDefault="005259A7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</w:rPr>
            </w:pPr>
          </w:p>
        </w:tc>
        <w:tc>
          <w:tcPr>
            <w:tcW w:w="5694" w:type="dxa"/>
            <w:vAlign w:val="center"/>
          </w:tcPr>
          <w:p w14:paraId="3706D46C" w14:textId="4651387A" w:rsidR="005259A7" w:rsidRPr="00913246" w:rsidRDefault="001C6108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Roboto" w:hAnsi="Roboto"/>
                <w:color w:val="111111"/>
                <w:shd w:val="clear" w:color="auto" w:fill="FFFFFF"/>
              </w:rPr>
              <w:t>d75ba56b-da87-4bec-bdc9-1e6ad87a1bb4</w:t>
            </w:r>
          </w:p>
        </w:tc>
      </w:tr>
    </w:tbl>
    <w:p w14:paraId="2F11A0BB" w14:textId="77777777" w:rsidR="005259A7" w:rsidRPr="00531BEE" w:rsidRDefault="005259A7" w:rsidP="005259A7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524FF163" w14:textId="77777777" w:rsidR="005259A7" w:rsidRPr="00531BEE" w:rsidRDefault="005259A7" w:rsidP="005259A7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5FEC396E" w14:textId="77777777" w:rsidR="005259A7" w:rsidRPr="00E16A63" w:rsidRDefault="005259A7" w:rsidP="005259A7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 w:rsidRPr="00D2149D"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 xml:space="preserve">„Identyfikator postępowania”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oznacza identyfikator postępowania podany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w miniPortalu.</w:t>
      </w:r>
    </w:p>
    <w:p w14:paraId="04642255" w14:textId="77777777" w:rsidR="00D10BA0" w:rsidRPr="00D10BA0" w:rsidRDefault="00D10BA0" w:rsidP="00D10BA0">
      <w:pPr>
        <w:pStyle w:val="redniasiatka21"/>
        <w:spacing w:line="276" w:lineRule="auto"/>
        <w:ind w:left="0" w:firstLine="0"/>
        <w:rPr>
          <w:rFonts w:ascii="Cambria" w:hAnsi="Cambria" w:cs="Arial"/>
          <w:b/>
          <w:bCs/>
          <w:color w:val="000000" w:themeColor="text1"/>
          <w:sz w:val="24"/>
          <w:szCs w:val="24"/>
        </w:rPr>
      </w:pPr>
    </w:p>
    <w:p w14:paraId="1085C38A" w14:textId="249830C0" w:rsidR="00B42F7D" w:rsidRDefault="00B42F7D" w:rsidP="0046482F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14:paraId="002E217D" w14:textId="4FF10B0E" w:rsidR="00B42F7D" w:rsidRPr="00B42F7D" w:rsidRDefault="004B19C4" w:rsidP="004B19C4">
      <w:pPr>
        <w:tabs>
          <w:tab w:val="left" w:pos="7260"/>
        </w:tabs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ab/>
      </w:r>
    </w:p>
    <w:p w14:paraId="71071AB2" w14:textId="77777777" w:rsidR="00B42F7D" w:rsidRPr="00B42F7D" w:rsidRDefault="00B42F7D" w:rsidP="00B42F7D">
      <w:pPr>
        <w:rPr>
          <w:rFonts w:ascii="Cambria" w:hAnsi="Cambria"/>
          <w:sz w:val="20"/>
          <w:szCs w:val="20"/>
        </w:rPr>
      </w:pPr>
    </w:p>
    <w:p w14:paraId="3ECA939E" w14:textId="77777777" w:rsidR="00B42F7D" w:rsidRPr="00B42F7D" w:rsidRDefault="00B42F7D" w:rsidP="00B42F7D">
      <w:pPr>
        <w:rPr>
          <w:rFonts w:ascii="Cambria" w:hAnsi="Cambria"/>
          <w:sz w:val="20"/>
          <w:szCs w:val="20"/>
        </w:rPr>
      </w:pPr>
    </w:p>
    <w:p w14:paraId="6A755D4A" w14:textId="77777777" w:rsidR="00B42F7D" w:rsidRPr="00B42F7D" w:rsidRDefault="00B42F7D" w:rsidP="00B42F7D">
      <w:pPr>
        <w:rPr>
          <w:rFonts w:ascii="Cambria" w:hAnsi="Cambria"/>
          <w:sz w:val="20"/>
          <w:szCs w:val="20"/>
        </w:rPr>
      </w:pPr>
    </w:p>
    <w:p w14:paraId="221E1F4A" w14:textId="77777777" w:rsidR="00B42F7D" w:rsidRPr="00B42F7D" w:rsidRDefault="00B42F7D" w:rsidP="00B42F7D">
      <w:pPr>
        <w:rPr>
          <w:rFonts w:ascii="Cambria" w:hAnsi="Cambria"/>
          <w:sz w:val="20"/>
          <w:szCs w:val="20"/>
        </w:rPr>
      </w:pPr>
    </w:p>
    <w:p w14:paraId="278B5750" w14:textId="77777777" w:rsidR="00B42F7D" w:rsidRPr="00B42F7D" w:rsidRDefault="00B42F7D" w:rsidP="00B42F7D">
      <w:pPr>
        <w:rPr>
          <w:rFonts w:ascii="Cambria" w:hAnsi="Cambria"/>
          <w:sz w:val="20"/>
          <w:szCs w:val="20"/>
        </w:rPr>
      </w:pPr>
    </w:p>
    <w:p w14:paraId="74BB9DB2" w14:textId="77777777" w:rsidR="00B42F7D" w:rsidRPr="00B42F7D" w:rsidRDefault="00B42F7D" w:rsidP="00B42F7D">
      <w:pPr>
        <w:rPr>
          <w:rFonts w:ascii="Cambria" w:hAnsi="Cambria"/>
          <w:sz w:val="20"/>
          <w:szCs w:val="20"/>
        </w:rPr>
      </w:pPr>
    </w:p>
    <w:p w14:paraId="2665B948" w14:textId="77777777" w:rsidR="00B42F7D" w:rsidRPr="00B42F7D" w:rsidRDefault="00B42F7D" w:rsidP="00B42F7D">
      <w:pPr>
        <w:rPr>
          <w:rFonts w:ascii="Cambria" w:hAnsi="Cambria"/>
          <w:sz w:val="20"/>
          <w:szCs w:val="20"/>
        </w:rPr>
      </w:pPr>
      <w:bookmarkStart w:id="1" w:name="_GoBack"/>
      <w:bookmarkEnd w:id="1"/>
    </w:p>
    <w:p w14:paraId="377D8DB4" w14:textId="77777777" w:rsidR="00B42F7D" w:rsidRPr="00B42F7D" w:rsidRDefault="00B42F7D" w:rsidP="00B42F7D">
      <w:pPr>
        <w:rPr>
          <w:rFonts w:ascii="Cambria" w:hAnsi="Cambria"/>
          <w:sz w:val="20"/>
          <w:szCs w:val="20"/>
        </w:rPr>
      </w:pPr>
    </w:p>
    <w:p w14:paraId="55C8B969" w14:textId="77777777" w:rsidR="00B42F7D" w:rsidRPr="00B42F7D" w:rsidRDefault="00B42F7D" w:rsidP="00B42F7D">
      <w:pPr>
        <w:rPr>
          <w:rFonts w:ascii="Cambria" w:hAnsi="Cambria"/>
          <w:sz w:val="20"/>
          <w:szCs w:val="20"/>
        </w:rPr>
      </w:pPr>
    </w:p>
    <w:p w14:paraId="440960EB" w14:textId="77777777" w:rsidR="00B42F7D" w:rsidRPr="00B42F7D" w:rsidRDefault="00B42F7D" w:rsidP="00B42F7D">
      <w:pPr>
        <w:rPr>
          <w:rFonts w:ascii="Cambria" w:hAnsi="Cambria"/>
          <w:sz w:val="20"/>
          <w:szCs w:val="20"/>
        </w:rPr>
      </w:pPr>
    </w:p>
    <w:p w14:paraId="158F9351" w14:textId="77777777" w:rsidR="00B42F7D" w:rsidRPr="00B42F7D" w:rsidRDefault="00B42F7D" w:rsidP="00B42F7D">
      <w:pPr>
        <w:rPr>
          <w:rFonts w:ascii="Cambria" w:hAnsi="Cambria"/>
          <w:sz w:val="20"/>
          <w:szCs w:val="20"/>
        </w:rPr>
      </w:pPr>
    </w:p>
    <w:p w14:paraId="7D930086" w14:textId="2CDE3ADE" w:rsidR="0046482F" w:rsidRPr="00B42F7D" w:rsidRDefault="00B42F7D" w:rsidP="00B42F7D">
      <w:pPr>
        <w:tabs>
          <w:tab w:val="left" w:pos="2895"/>
        </w:tabs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ab/>
      </w:r>
    </w:p>
    <w:sectPr w:rsidR="0046482F" w:rsidRPr="00B42F7D" w:rsidSect="003802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0" w:right="1418" w:bottom="188" w:left="1418" w:header="0" w:footer="10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34CEAC" w14:textId="77777777" w:rsidR="006D2481" w:rsidRDefault="006D2481" w:rsidP="0046482F">
      <w:r>
        <w:separator/>
      </w:r>
    </w:p>
  </w:endnote>
  <w:endnote w:type="continuationSeparator" w:id="0">
    <w:p w14:paraId="46AEE5D4" w14:textId="77777777" w:rsidR="006D2481" w:rsidRDefault="006D2481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Roboto">
    <w:panose1 w:val="00000000000000000000"/>
    <w:charset w:val="EE"/>
    <w:family w:val="auto"/>
    <w:pitch w:val="variable"/>
    <w:sig w:usb0="E0000AFF" w:usb1="5000217F" w:usb2="0000002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53EB31" w14:textId="77777777" w:rsidR="001111C1" w:rsidRDefault="001111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740F1F" w14:textId="6F49F9D7" w:rsidR="00E35647" w:rsidRPr="00BA303A" w:rsidRDefault="001C7FA3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D10BA0">
      <w:rPr>
        <w:rFonts w:ascii="Cambria" w:hAnsi="Cambria"/>
        <w:sz w:val="20"/>
        <w:szCs w:val="20"/>
        <w:bdr w:val="single" w:sz="4" w:space="0" w:color="auto"/>
      </w:rPr>
      <w:t>9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</w:t>
    </w:r>
    <w:r w:rsidR="005259A7">
      <w:rPr>
        <w:rFonts w:ascii="Cambria" w:hAnsi="Cambria"/>
        <w:sz w:val="20"/>
        <w:szCs w:val="20"/>
        <w:bdr w:val="single" w:sz="4" w:space="0" w:color="auto"/>
      </w:rPr>
      <w:t>Identyfikator</w:t>
    </w:r>
    <w:r w:rsidR="00D10BA0" w:rsidRPr="00D10BA0">
      <w:rPr>
        <w:rFonts w:ascii="Cambria" w:hAnsi="Cambria"/>
        <w:sz w:val="20"/>
        <w:szCs w:val="20"/>
        <w:bdr w:val="single" w:sz="4" w:space="0" w:color="auto"/>
      </w:rPr>
      <w:t xml:space="preserve"> postępowania</w:t>
    </w:r>
    <w:r w:rsidR="00D2149D">
      <w:rPr>
        <w:rFonts w:ascii="Cambria" w:hAnsi="Cambria"/>
        <w:sz w:val="20"/>
        <w:szCs w:val="20"/>
        <w:bdr w:val="single" w:sz="4" w:space="0" w:color="auto"/>
      </w:rPr>
      <w:t xml:space="preserve"> na miniPortal</w:t>
    </w:r>
    <w:r w:rsidR="00FE74DD">
      <w:rPr>
        <w:rFonts w:ascii="Cambria" w:hAnsi="Cambria"/>
        <w:sz w:val="20"/>
        <w:szCs w:val="20"/>
        <w:bdr w:val="single" w:sz="4" w:space="0" w:color="auto"/>
      </w:rPr>
      <w:t>u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8F50F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8F50F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C6108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8F50F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8F50F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8F50F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C6108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8F50F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B6DE97" w14:textId="77777777" w:rsidR="001111C1" w:rsidRDefault="001111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24C7DF" w14:textId="77777777" w:rsidR="006D2481" w:rsidRDefault="006D2481" w:rsidP="0046482F">
      <w:r>
        <w:separator/>
      </w:r>
    </w:p>
  </w:footnote>
  <w:footnote w:type="continuationSeparator" w:id="0">
    <w:p w14:paraId="5A4FE1D8" w14:textId="77777777" w:rsidR="006D2481" w:rsidRDefault="006D2481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A60BE4" w14:textId="77777777" w:rsidR="001111C1" w:rsidRDefault="001111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78B683" w14:textId="5F383636" w:rsidR="00CC2410" w:rsidRDefault="00CC2410" w:rsidP="00CC2410">
    <w:pPr>
      <w:pStyle w:val="Nagwek"/>
      <w:jc w:val="right"/>
      <w:rPr>
        <w:sz w:val="10"/>
        <w:szCs w:val="10"/>
      </w:rPr>
    </w:pPr>
  </w:p>
  <w:p w14:paraId="0A849F58" w14:textId="06D22D98" w:rsidR="009542C8" w:rsidRDefault="009542C8" w:rsidP="00CC2410">
    <w:pPr>
      <w:pStyle w:val="Nagwek"/>
      <w:jc w:val="right"/>
      <w:rPr>
        <w:sz w:val="10"/>
        <w:szCs w:val="10"/>
      </w:rPr>
    </w:pPr>
  </w:p>
  <w:p w14:paraId="482BE620" w14:textId="6D3696C7" w:rsidR="009542C8" w:rsidRDefault="009542C8" w:rsidP="00CC2410">
    <w:pPr>
      <w:pStyle w:val="Nagwek"/>
      <w:jc w:val="right"/>
      <w:rPr>
        <w:sz w:val="10"/>
        <w:szCs w:val="10"/>
      </w:rPr>
    </w:pPr>
  </w:p>
  <w:p w14:paraId="62434927" w14:textId="0D97F02E" w:rsidR="009542C8" w:rsidRDefault="009542C8" w:rsidP="00CC2410">
    <w:pPr>
      <w:pStyle w:val="Nagwek"/>
      <w:jc w:val="right"/>
      <w:rPr>
        <w:sz w:val="10"/>
        <w:szCs w:val="10"/>
      </w:rPr>
    </w:pPr>
  </w:p>
  <w:p w14:paraId="18E5D214" w14:textId="372BA346" w:rsidR="009542C8" w:rsidRDefault="009542C8" w:rsidP="00CC2410">
    <w:pPr>
      <w:pStyle w:val="Nagwek"/>
      <w:jc w:val="right"/>
      <w:rPr>
        <w:sz w:val="10"/>
        <w:szCs w:val="10"/>
      </w:rPr>
    </w:pPr>
  </w:p>
  <w:p w14:paraId="20238A13" w14:textId="1678C220" w:rsidR="009542C8" w:rsidRDefault="004B19C4" w:rsidP="004B19C4">
    <w:pPr>
      <w:pStyle w:val="Nagwek"/>
      <w:jc w:val="center"/>
      <w:rPr>
        <w:sz w:val="10"/>
        <w:szCs w:val="10"/>
      </w:rPr>
    </w:pPr>
    <w:r>
      <w:rPr>
        <w:rFonts w:ascii="Cambria" w:hAnsi="Cambria"/>
        <w:bCs/>
        <w:i/>
        <w:color w:val="000000"/>
        <w:sz w:val="22"/>
        <w:szCs w:val="22"/>
      </w:rPr>
      <w:t>Postępowanie o udzielenie zamówienia publicznego prowadzone w trybie podstawowym na zadanie inwestycyjne</w:t>
    </w:r>
    <w:r w:rsidR="00BC15F3">
      <w:rPr>
        <w:rFonts w:ascii="Cambria" w:hAnsi="Cambria"/>
        <w:bCs/>
        <w:i/>
        <w:color w:val="000000"/>
        <w:sz w:val="22"/>
        <w:szCs w:val="22"/>
      </w:rPr>
      <w:t>, pn.</w:t>
    </w:r>
    <w:r>
      <w:rPr>
        <w:rFonts w:ascii="Cambria" w:hAnsi="Cambria"/>
        <w:bCs/>
        <w:i/>
        <w:color w:val="000000"/>
        <w:sz w:val="22"/>
        <w:szCs w:val="22"/>
      </w:rPr>
      <w:t>:</w:t>
    </w:r>
    <w:r w:rsidR="00FE74DD">
      <w:rPr>
        <w:rFonts w:ascii="Cambria" w:hAnsi="Cambria"/>
        <w:bCs/>
        <w:i/>
        <w:color w:val="000000"/>
        <w:sz w:val="22"/>
        <w:szCs w:val="22"/>
      </w:rPr>
      <w:t xml:space="preserve"> </w:t>
    </w:r>
    <w:r>
      <w:rPr>
        <w:rFonts w:ascii="Cambria" w:hAnsi="Cambria"/>
        <w:bCs/>
        <w:i/>
        <w:color w:val="000000"/>
        <w:sz w:val="22"/>
        <w:szCs w:val="22"/>
      </w:rPr>
      <w:t>”</w:t>
    </w:r>
    <w:r w:rsidR="001111C1" w:rsidRPr="001111C1">
      <w:rPr>
        <w:rFonts w:ascii="Times New Roman" w:eastAsia="SimSun" w:hAnsi="Times New Roman"/>
        <w:color w:val="000000"/>
        <w:kern w:val="2"/>
        <w:sz w:val="22"/>
        <w:szCs w:val="22"/>
        <w:lang w:eastAsia="zh-CN" w:bidi="hi-IN"/>
      </w:rPr>
      <w:t xml:space="preserve"> </w:t>
    </w:r>
    <w:r w:rsidR="001111C1" w:rsidRPr="001111C1">
      <w:rPr>
        <w:rFonts w:ascii="Cambria" w:hAnsi="Cambria"/>
        <w:i/>
        <w:sz w:val="22"/>
        <w:szCs w:val="22"/>
      </w:rPr>
      <w:t>Przebudowa drogi powiatowej nr 1514E Laski - Niechcice- Gorzkowice, w zakresie przebudowy pobocza i rowów wraz z przebudową przepustów  w miejscowości Sobaków i Sobakówek.</w:t>
    </w:r>
    <w:r w:rsidR="001111C1">
      <w:rPr>
        <w:rFonts w:ascii="Cambria" w:hAnsi="Cambria"/>
        <w:i/>
        <w:sz w:val="22"/>
        <w:szCs w:val="22"/>
      </w:rPr>
      <w:t>”</w:t>
    </w:r>
  </w:p>
  <w:p w14:paraId="0400ABCC" w14:textId="77777777" w:rsidR="009542C8" w:rsidRPr="002A2EB4" w:rsidRDefault="009542C8" w:rsidP="00CC2410">
    <w:pPr>
      <w:pStyle w:val="Nagwek"/>
      <w:jc w:val="right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5F9015" w14:textId="77777777" w:rsidR="001111C1" w:rsidRDefault="001111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482F"/>
    <w:rsid w:val="000069C6"/>
    <w:rsid w:val="00011030"/>
    <w:rsid w:val="000130D3"/>
    <w:rsid w:val="00024865"/>
    <w:rsid w:val="0005539C"/>
    <w:rsid w:val="00055701"/>
    <w:rsid w:val="0006185E"/>
    <w:rsid w:val="000C1982"/>
    <w:rsid w:val="001015DC"/>
    <w:rsid w:val="001023C0"/>
    <w:rsid w:val="001111C1"/>
    <w:rsid w:val="00122684"/>
    <w:rsid w:val="00123A4A"/>
    <w:rsid w:val="001325E9"/>
    <w:rsid w:val="00132FF9"/>
    <w:rsid w:val="00147A45"/>
    <w:rsid w:val="00160822"/>
    <w:rsid w:val="00172221"/>
    <w:rsid w:val="00182827"/>
    <w:rsid w:val="001912DC"/>
    <w:rsid w:val="001963C5"/>
    <w:rsid w:val="001B67E8"/>
    <w:rsid w:val="001B69A4"/>
    <w:rsid w:val="001C6108"/>
    <w:rsid w:val="001C7FA3"/>
    <w:rsid w:val="001E0876"/>
    <w:rsid w:val="00213FE8"/>
    <w:rsid w:val="002152B1"/>
    <w:rsid w:val="0028274A"/>
    <w:rsid w:val="002E3415"/>
    <w:rsid w:val="002E4608"/>
    <w:rsid w:val="003157B4"/>
    <w:rsid w:val="00331CDD"/>
    <w:rsid w:val="003428AB"/>
    <w:rsid w:val="00347FBB"/>
    <w:rsid w:val="003509EB"/>
    <w:rsid w:val="00353F78"/>
    <w:rsid w:val="0036193B"/>
    <w:rsid w:val="00377336"/>
    <w:rsid w:val="00380258"/>
    <w:rsid w:val="00393802"/>
    <w:rsid w:val="003A151A"/>
    <w:rsid w:val="003C6B59"/>
    <w:rsid w:val="003D487C"/>
    <w:rsid w:val="003D7AAB"/>
    <w:rsid w:val="003E27D6"/>
    <w:rsid w:val="003E3F47"/>
    <w:rsid w:val="004108F0"/>
    <w:rsid w:val="00434C1C"/>
    <w:rsid w:val="00442DF6"/>
    <w:rsid w:val="00444502"/>
    <w:rsid w:val="0046482F"/>
    <w:rsid w:val="004773C4"/>
    <w:rsid w:val="004A0F44"/>
    <w:rsid w:val="004B19C4"/>
    <w:rsid w:val="004D079F"/>
    <w:rsid w:val="004F646F"/>
    <w:rsid w:val="0050038C"/>
    <w:rsid w:val="00500DA4"/>
    <w:rsid w:val="00502FF4"/>
    <w:rsid w:val="005101A6"/>
    <w:rsid w:val="005259A7"/>
    <w:rsid w:val="00531BEE"/>
    <w:rsid w:val="00531D19"/>
    <w:rsid w:val="005375B5"/>
    <w:rsid w:val="00537F7C"/>
    <w:rsid w:val="00575CA3"/>
    <w:rsid w:val="005A04FC"/>
    <w:rsid w:val="005A1F04"/>
    <w:rsid w:val="005E485A"/>
    <w:rsid w:val="005F06AC"/>
    <w:rsid w:val="005F72F1"/>
    <w:rsid w:val="006334B3"/>
    <w:rsid w:val="00642160"/>
    <w:rsid w:val="00652D01"/>
    <w:rsid w:val="00680D70"/>
    <w:rsid w:val="00687E76"/>
    <w:rsid w:val="006902D2"/>
    <w:rsid w:val="006A5CE8"/>
    <w:rsid w:val="006B5618"/>
    <w:rsid w:val="006C2DC2"/>
    <w:rsid w:val="006D2481"/>
    <w:rsid w:val="006E6BAB"/>
    <w:rsid w:val="006F4233"/>
    <w:rsid w:val="007015C8"/>
    <w:rsid w:val="00712FE9"/>
    <w:rsid w:val="00714219"/>
    <w:rsid w:val="00767B3B"/>
    <w:rsid w:val="00781FF7"/>
    <w:rsid w:val="007C3CC9"/>
    <w:rsid w:val="00805F0A"/>
    <w:rsid w:val="008148A4"/>
    <w:rsid w:val="00817ECA"/>
    <w:rsid w:val="00826E03"/>
    <w:rsid w:val="00832C83"/>
    <w:rsid w:val="008B6345"/>
    <w:rsid w:val="008F50FB"/>
    <w:rsid w:val="008F5466"/>
    <w:rsid w:val="00913246"/>
    <w:rsid w:val="0092014B"/>
    <w:rsid w:val="00927B0B"/>
    <w:rsid w:val="009542C8"/>
    <w:rsid w:val="00977C86"/>
    <w:rsid w:val="009876D1"/>
    <w:rsid w:val="009921D0"/>
    <w:rsid w:val="009B6D64"/>
    <w:rsid w:val="009D4064"/>
    <w:rsid w:val="009D5770"/>
    <w:rsid w:val="00A166AB"/>
    <w:rsid w:val="00A4736A"/>
    <w:rsid w:val="00A477C7"/>
    <w:rsid w:val="00A84882"/>
    <w:rsid w:val="00A91AF4"/>
    <w:rsid w:val="00A94D22"/>
    <w:rsid w:val="00AD78AB"/>
    <w:rsid w:val="00AF6524"/>
    <w:rsid w:val="00B15639"/>
    <w:rsid w:val="00B42F7D"/>
    <w:rsid w:val="00BA46F4"/>
    <w:rsid w:val="00BB1DAD"/>
    <w:rsid w:val="00BC15F3"/>
    <w:rsid w:val="00BE11F5"/>
    <w:rsid w:val="00BE2364"/>
    <w:rsid w:val="00C26A89"/>
    <w:rsid w:val="00C3297C"/>
    <w:rsid w:val="00C44C1A"/>
    <w:rsid w:val="00C518B1"/>
    <w:rsid w:val="00C567A9"/>
    <w:rsid w:val="00C61920"/>
    <w:rsid w:val="00CA4A58"/>
    <w:rsid w:val="00CA5B5C"/>
    <w:rsid w:val="00CB1FE3"/>
    <w:rsid w:val="00CB3F3E"/>
    <w:rsid w:val="00CC1928"/>
    <w:rsid w:val="00CC2410"/>
    <w:rsid w:val="00CE7129"/>
    <w:rsid w:val="00CF3A63"/>
    <w:rsid w:val="00CF6A3C"/>
    <w:rsid w:val="00CF706A"/>
    <w:rsid w:val="00D079AF"/>
    <w:rsid w:val="00D10BA0"/>
    <w:rsid w:val="00D10F48"/>
    <w:rsid w:val="00D1341C"/>
    <w:rsid w:val="00D210B9"/>
    <w:rsid w:val="00D2149D"/>
    <w:rsid w:val="00D3270B"/>
    <w:rsid w:val="00D55F14"/>
    <w:rsid w:val="00D77360"/>
    <w:rsid w:val="00DA0C5D"/>
    <w:rsid w:val="00DB0DF5"/>
    <w:rsid w:val="00DB75A3"/>
    <w:rsid w:val="00DC2930"/>
    <w:rsid w:val="00DD4962"/>
    <w:rsid w:val="00DF21AC"/>
    <w:rsid w:val="00E264F0"/>
    <w:rsid w:val="00E64007"/>
    <w:rsid w:val="00E84074"/>
    <w:rsid w:val="00E8440C"/>
    <w:rsid w:val="00EA3D4D"/>
    <w:rsid w:val="00EC7781"/>
    <w:rsid w:val="00ED322C"/>
    <w:rsid w:val="00EE491E"/>
    <w:rsid w:val="00F115D8"/>
    <w:rsid w:val="00F35513"/>
    <w:rsid w:val="00F77D8C"/>
    <w:rsid w:val="00F82FB0"/>
    <w:rsid w:val="00F95DBD"/>
    <w:rsid w:val="00F96811"/>
    <w:rsid w:val="00FA1E1E"/>
    <w:rsid w:val="00FC51A9"/>
    <w:rsid w:val="00FC59FE"/>
    <w:rsid w:val="00FE7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B1FD63"/>
  <w15:docId w15:val="{2A6CF5D9-24FA-46F4-82B4-DE6596FCF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99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EC7781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80D7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80D70"/>
    <w:rPr>
      <w:rFonts w:ascii="Calibri" w:eastAsia="Calibri" w:hAnsi="Calibri" w:cs="Times New Roman"/>
    </w:rPr>
  </w:style>
  <w:style w:type="paragraph" w:customStyle="1" w:styleId="Nagwek1">
    <w:name w:val="Nagłówek1"/>
    <w:basedOn w:val="Standard"/>
    <w:rsid w:val="00680D70"/>
    <w:pPr>
      <w:keepNext/>
      <w:widowControl/>
      <w:suppressAutoHyphens w:val="0"/>
      <w:autoSpaceDN/>
      <w:spacing w:before="240" w:after="120"/>
      <w:textAlignment w:val="auto"/>
    </w:pPr>
    <w:rPr>
      <w:rFonts w:ascii="Arial" w:eastAsia="Microsoft YaHei" w:hAnsi="Arial" w:cs="Mangal"/>
      <w:color w:val="000000"/>
      <w:kern w:val="0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503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43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80</cp:revision>
  <dcterms:created xsi:type="dcterms:W3CDTF">2019-01-23T09:49:00Z</dcterms:created>
  <dcterms:modified xsi:type="dcterms:W3CDTF">2022-09-21T08:38:00Z</dcterms:modified>
</cp:coreProperties>
</file>