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BDF1E" w14:textId="43709739" w:rsidR="00DD2B81" w:rsidRPr="00DD2B81" w:rsidRDefault="00DD2B81" w:rsidP="00DD2B81">
      <w:pPr>
        <w:shd w:val="clear" w:color="auto" w:fill="FFFFFF"/>
        <w:spacing w:after="240" w:line="240" w:lineRule="auto"/>
        <w:jc w:val="both"/>
        <w:outlineLvl w:val="1"/>
        <w:rPr>
          <w:rFonts w:asciiTheme="majorHAnsi" w:eastAsia="Times New Roman" w:hAnsiTheme="majorHAnsi" w:cs="Arial"/>
          <w:b/>
          <w:bCs/>
          <w:sz w:val="24"/>
          <w:szCs w:val="24"/>
          <w:lang w:eastAsia="pl-PL"/>
        </w:rPr>
      </w:pPr>
      <w:r w:rsidRPr="00DD2B81">
        <w:rPr>
          <w:rFonts w:asciiTheme="majorHAnsi" w:eastAsia="Times New Roman" w:hAnsiTheme="majorHAnsi" w:cs="Arial"/>
          <w:b/>
          <w:bCs/>
          <w:sz w:val="24"/>
          <w:szCs w:val="24"/>
          <w:lang w:eastAsia="pl-PL"/>
        </w:rPr>
        <w:t xml:space="preserve">Klauzula informacyjna RODO w zakresie przeprowadzania konsultacji społecznych w sprawie projektu Strategii Rozwoju Gminy </w:t>
      </w:r>
      <w:r w:rsidR="00CB06BE">
        <w:rPr>
          <w:rFonts w:asciiTheme="majorHAnsi" w:eastAsia="Times New Roman" w:hAnsiTheme="majorHAnsi" w:cs="Arial"/>
          <w:b/>
          <w:bCs/>
          <w:sz w:val="24"/>
          <w:szCs w:val="24"/>
          <w:lang w:eastAsia="pl-PL"/>
        </w:rPr>
        <w:t xml:space="preserve">Gorzkowice </w:t>
      </w:r>
      <w:r w:rsidR="000E2EDC">
        <w:rPr>
          <w:rFonts w:asciiTheme="majorHAnsi" w:eastAsia="Times New Roman" w:hAnsiTheme="majorHAnsi" w:cs="Arial"/>
          <w:b/>
          <w:bCs/>
          <w:sz w:val="24"/>
          <w:szCs w:val="24"/>
          <w:lang w:eastAsia="pl-PL"/>
        </w:rPr>
        <w:t>do 2030 roku.</w:t>
      </w:r>
    </w:p>
    <w:p w14:paraId="749B8206" w14:textId="77777777" w:rsidR="00DD2B81" w:rsidRPr="00DD2B81" w:rsidRDefault="00DD2B81" w:rsidP="00DD2B81">
      <w:pPr>
        <w:shd w:val="clear" w:color="auto" w:fill="FFFFFF"/>
        <w:spacing w:after="300"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Przetwarzanie danych osobowych odbywa się na podstawie Art. 6 ust.1 lit. a RODO(*) </w:t>
      </w:r>
      <w:r w:rsidRPr="00DD2B81">
        <w:rPr>
          <w:rFonts w:asciiTheme="majorHAnsi" w:eastAsia="Times New Roman" w:hAnsiTheme="majorHAnsi" w:cs="Arial"/>
          <w:b/>
          <w:bCs/>
          <w:sz w:val="24"/>
          <w:szCs w:val="24"/>
          <w:lang w:eastAsia="pl-PL"/>
        </w:rPr>
        <w:t>„osoba, której dane dotyczą wyraziła zgodę na przetwarzanie swoich danych osobowych w jednym lub większej liczbie określonych celów”:</w:t>
      </w:r>
    </w:p>
    <w:p w14:paraId="0CD81166" w14:textId="35712643" w:rsidR="00DD2B81" w:rsidRPr="00CB06BE" w:rsidRDefault="00DD2B81" w:rsidP="00CB06BE">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Administratorem Państwa danych osobowych jest</w:t>
      </w:r>
      <w:r w:rsidR="00CB06BE">
        <w:rPr>
          <w:rFonts w:asciiTheme="majorHAnsi" w:eastAsia="Times New Roman" w:hAnsiTheme="majorHAnsi" w:cs="Arial"/>
          <w:sz w:val="24"/>
          <w:szCs w:val="24"/>
          <w:lang w:eastAsia="pl-PL"/>
        </w:rPr>
        <w:t xml:space="preserve"> </w:t>
      </w:r>
      <w:r w:rsidRPr="00DD2B81">
        <w:rPr>
          <w:rFonts w:asciiTheme="majorHAnsi" w:eastAsia="Times New Roman" w:hAnsiTheme="majorHAnsi" w:cs="Arial"/>
          <w:sz w:val="24"/>
          <w:szCs w:val="24"/>
          <w:lang w:eastAsia="pl-PL"/>
        </w:rPr>
        <w:t> </w:t>
      </w:r>
      <w:r w:rsidR="00831212">
        <w:rPr>
          <w:rFonts w:asciiTheme="majorHAnsi" w:eastAsia="Times New Roman" w:hAnsiTheme="majorHAnsi" w:cs="Arial"/>
          <w:sz w:val="24"/>
          <w:szCs w:val="24"/>
          <w:lang w:eastAsia="pl-PL"/>
        </w:rPr>
        <w:t xml:space="preserve">Gmina </w:t>
      </w:r>
      <w:r w:rsidR="00CB06BE">
        <w:rPr>
          <w:rFonts w:asciiTheme="majorHAnsi" w:eastAsia="Times New Roman" w:hAnsiTheme="majorHAnsi" w:cs="Arial"/>
          <w:sz w:val="24"/>
          <w:szCs w:val="24"/>
          <w:lang w:eastAsia="pl-PL"/>
        </w:rPr>
        <w:t xml:space="preserve">Gorzkowice ul. Szkolna 3, </w:t>
      </w:r>
      <w:r w:rsidR="00CB06BE" w:rsidRPr="00CB06BE">
        <w:rPr>
          <w:rFonts w:asciiTheme="majorHAnsi" w:eastAsia="Times New Roman" w:hAnsiTheme="majorHAnsi" w:cs="Arial"/>
          <w:sz w:val="24"/>
          <w:szCs w:val="24"/>
          <w:lang w:eastAsia="pl-PL"/>
        </w:rPr>
        <w:t xml:space="preserve">97-350 Gorzkowice </w:t>
      </w:r>
      <w:r w:rsidR="00831212" w:rsidRPr="00CB06BE">
        <w:rPr>
          <w:rFonts w:asciiTheme="majorHAnsi" w:eastAsia="Times New Roman" w:hAnsiTheme="majorHAnsi" w:cs="Arial"/>
          <w:sz w:val="24"/>
          <w:szCs w:val="24"/>
          <w:lang w:eastAsia="pl-PL"/>
        </w:rPr>
        <w:t xml:space="preserve">reprezentowana przez Wójta Gminy </w:t>
      </w:r>
      <w:r w:rsidR="00CB06BE" w:rsidRPr="00CB06BE">
        <w:rPr>
          <w:rFonts w:asciiTheme="majorHAnsi" w:eastAsia="Times New Roman" w:hAnsiTheme="majorHAnsi" w:cs="Arial"/>
          <w:sz w:val="24"/>
          <w:szCs w:val="24"/>
          <w:lang w:eastAsia="pl-PL"/>
        </w:rPr>
        <w:t>Gorzkowice.</w:t>
      </w:r>
    </w:p>
    <w:p w14:paraId="58203B36" w14:textId="3A1184F5" w:rsidR="00DD2B81" w:rsidRPr="00DD2B81" w:rsidRDefault="00831212"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Pr>
          <w:rFonts w:asciiTheme="majorHAnsi" w:eastAsia="Times New Roman" w:hAnsiTheme="majorHAnsi" w:cs="Arial"/>
          <w:sz w:val="24"/>
          <w:szCs w:val="24"/>
          <w:lang w:eastAsia="pl-PL"/>
        </w:rPr>
        <w:t>Administrator, zgodnie z a</w:t>
      </w:r>
      <w:r w:rsidRPr="00831212">
        <w:rPr>
          <w:rFonts w:asciiTheme="majorHAnsi" w:eastAsia="Times New Roman" w:hAnsiTheme="majorHAnsi" w:cs="Arial"/>
          <w:sz w:val="24"/>
          <w:szCs w:val="24"/>
          <w:lang w:eastAsia="pl-PL"/>
        </w:rPr>
        <w:t>rt. 37 ust. 1 lit. a) RODO,</w:t>
      </w:r>
      <w:r>
        <w:rPr>
          <w:rFonts w:asciiTheme="majorHAnsi" w:eastAsia="Times New Roman" w:hAnsiTheme="majorHAnsi" w:cs="Arial"/>
          <w:sz w:val="24"/>
          <w:szCs w:val="24"/>
          <w:lang w:eastAsia="pl-PL"/>
        </w:rPr>
        <w:t xml:space="preserve"> powołał Inspektora Danych Osobowych. </w:t>
      </w:r>
      <w:r w:rsidR="00DD2B81" w:rsidRPr="00DD2B81">
        <w:rPr>
          <w:rFonts w:asciiTheme="majorHAnsi" w:eastAsia="Times New Roman" w:hAnsiTheme="majorHAnsi" w:cs="Arial"/>
          <w:sz w:val="24"/>
          <w:szCs w:val="24"/>
          <w:lang w:eastAsia="pl-PL"/>
        </w:rPr>
        <w:t>W sprawach związanych z ochroną swoich danych osobowych możecie się Państwo kontaktować z Inspektorem Ochrony Danych – </w:t>
      </w:r>
      <w:r w:rsidR="00CB06BE">
        <w:rPr>
          <w:rFonts w:asciiTheme="majorHAnsi" w:eastAsia="Times New Roman" w:hAnsiTheme="majorHAnsi" w:cs="Arial"/>
          <w:sz w:val="24"/>
          <w:szCs w:val="24"/>
          <w:lang w:eastAsia="pl-PL"/>
        </w:rPr>
        <w:t>Oskar Kuliński, numer telefonu: 44 681 80 06</w:t>
      </w:r>
    </w:p>
    <w:p w14:paraId="678C798E" w14:textId="77777777"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Państwa dane osobowe są przetwarzane na podstawie wyrażonej zgody.</w:t>
      </w:r>
    </w:p>
    <w:p w14:paraId="13202EDB" w14:textId="621566BF"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 xml:space="preserve">Państwa dane osobowe będą przetwarzane w celu przeprowadzania konsultacji społecznych oraz wyrażania opinii w sprawie projektu Strategii Rozwoju Gminy </w:t>
      </w:r>
      <w:r w:rsidR="00CB06BE">
        <w:rPr>
          <w:rFonts w:asciiTheme="majorHAnsi" w:eastAsia="Times New Roman" w:hAnsiTheme="majorHAnsi" w:cs="Arial"/>
          <w:sz w:val="24"/>
          <w:szCs w:val="24"/>
          <w:lang w:eastAsia="pl-PL"/>
        </w:rPr>
        <w:t>Gorzkowice</w:t>
      </w:r>
      <w:r w:rsidRPr="00DD2B81">
        <w:rPr>
          <w:rFonts w:asciiTheme="majorHAnsi" w:eastAsia="Times New Roman" w:hAnsiTheme="majorHAnsi" w:cs="Arial"/>
          <w:sz w:val="24"/>
          <w:szCs w:val="24"/>
          <w:lang w:eastAsia="pl-PL"/>
        </w:rPr>
        <w:t xml:space="preserve"> </w:t>
      </w:r>
      <w:r w:rsidR="000E2EDC">
        <w:rPr>
          <w:rFonts w:asciiTheme="majorHAnsi" w:eastAsia="Times New Roman" w:hAnsiTheme="majorHAnsi" w:cs="Arial"/>
          <w:sz w:val="24"/>
          <w:szCs w:val="24"/>
          <w:lang w:eastAsia="pl-PL"/>
        </w:rPr>
        <w:t>do 2030 roku.</w:t>
      </w:r>
    </w:p>
    <w:p w14:paraId="54B23B1C" w14:textId="261A7C19"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 xml:space="preserve">Niewyrażenie zgody będzie skutkowało niemożnością </w:t>
      </w:r>
      <w:r w:rsidR="00831212">
        <w:rPr>
          <w:rFonts w:asciiTheme="majorHAnsi" w:eastAsia="Times New Roman" w:hAnsiTheme="majorHAnsi" w:cs="Arial"/>
          <w:sz w:val="24"/>
          <w:szCs w:val="24"/>
          <w:lang w:eastAsia="pl-PL"/>
        </w:rPr>
        <w:t>uczestnictwa w konsultacjach społecznych</w:t>
      </w:r>
      <w:r w:rsidRPr="00DD2B81">
        <w:rPr>
          <w:rFonts w:asciiTheme="majorHAnsi" w:eastAsia="Times New Roman" w:hAnsiTheme="majorHAnsi" w:cs="Arial"/>
          <w:sz w:val="24"/>
          <w:szCs w:val="24"/>
          <w:lang w:eastAsia="pl-PL"/>
        </w:rPr>
        <w:t>.</w:t>
      </w:r>
    </w:p>
    <w:p w14:paraId="549279D0" w14:textId="77777777"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Państwa dane będą udostępniane wyłącznie podmiotom uprawnionym na podstawie przepisów prawa.</w:t>
      </w:r>
    </w:p>
    <w:p w14:paraId="1257F5D6" w14:textId="1782348E"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Do Państwa danych osobowych mogą mieć dostęp, wyłącznie na podstawie zawartych umów powierzenia przetwarzania, podmioty zewnętrzne realizujące usługi na rzecz Urzędu Gminy.</w:t>
      </w:r>
    </w:p>
    <w:p w14:paraId="537EBAFA" w14:textId="792444CB" w:rsidR="00DD2B81" w:rsidRPr="00DD2B81" w:rsidRDefault="00DD2B81" w:rsidP="00DD2B81">
      <w:pPr>
        <w:numPr>
          <w:ilvl w:val="0"/>
          <w:numId w:val="1"/>
        </w:numPr>
        <w:shd w:val="clear" w:color="auto" w:fill="FFFFFF"/>
        <w:spacing w:before="100" w:beforeAutospacing="1" w:after="100" w:afterAutospacing="1" w:line="240" w:lineRule="auto"/>
        <w:jc w:val="both"/>
        <w:rPr>
          <w:rFonts w:asciiTheme="majorHAnsi" w:eastAsia="Times New Roman" w:hAnsiTheme="majorHAnsi" w:cs="Arial"/>
          <w:sz w:val="24"/>
          <w:szCs w:val="24"/>
          <w:lang w:eastAsia="pl-PL"/>
        </w:rPr>
      </w:pPr>
      <w:r w:rsidRPr="00DD2B81">
        <w:rPr>
          <w:rFonts w:asciiTheme="majorHAnsi" w:eastAsia="Times New Roman" w:hAnsiTheme="majorHAnsi" w:cs="Arial"/>
          <w:sz w:val="24"/>
          <w:szCs w:val="24"/>
          <w:lang w:eastAsia="pl-PL"/>
        </w:rPr>
        <w:t>Państwa dane osobowe przetwarzane będą przez okres wynikający z obowiązujących przepisów prawa, do czasu zakończenia sprawy wymagającej przeprowadzenia konsultacji społecznych.</w:t>
      </w:r>
    </w:p>
    <w:p w14:paraId="527C95ED" w14:textId="70BE055B" w:rsidR="002D6A70" w:rsidRPr="002D6A70" w:rsidRDefault="002D6A70" w:rsidP="002D6A70">
      <w:pPr>
        <w:numPr>
          <w:ilvl w:val="0"/>
          <w:numId w:val="1"/>
        </w:numPr>
        <w:shd w:val="clear" w:color="auto" w:fill="FFFFFF"/>
        <w:spacing w:before="100" w:beforeAutospacing="1" w:after="100" w:afterAutospacing="1" w:line="270" w:lineRule="atLeast"/>
        <w:jc w:val="both"/>
        <w:rPr>
          <w:rFonts w:asciiTheme="majorHAnsi" w:eastAsia="Times New Roman" w:hAnsiTheme="majorHAnsi" w:cs="Arial"/>
          <w:sz w:val="24"/>
          <w:szCs w:val="24"/>
          <w:lang w:eastAsia="pl-PL"/>
        </w:rPr>
      </w:pPr>
      <w:r>
        <w:rPr>
          <w:rFonts w:asciiTheme="majorHAnsi" w:eastAsia="Times New Roman" w:hAnsiTheme="majorHAnsi" w:cs="Arial"/>
          <w:sz w:val="24"/>
          <w:szCs w:val="24"/>
          <w:lang w:eastAsia="pl-PL"/>
        </w:rPr>
        <w:t xml:space="preserve">Przysługuje Państwu </w:t>
      </w:r>
      <w:r w:rsidRPr="002D6A70">
        <w:rPr>
          <w:rFonts w:asciiTheme="majorHAnsi" w:eastAsia="Times New Roman" w:hAnsiTheme="majorHAnsi" w:cs="Arial"/>
          <w:sz w:val="24"/>
          <w:szCs w:val="24"/>
          <w:lang w:eastAsia="pl-PL"/>
        </w:rPr>
        <w:t xml:space="preserve">prawo dostępu do treści swoich danych osobowych, prawo do ich sprostowania, prawo do ograniczenia przetwarzania. Przysługuje </w:t>
      </w:r>
      <w:r>
        <w:rPr>
          <w:rFonts w:asciiTheme="majorHAnsi" w:eastAsia="Times New Roman" w:hAnsiTheme="majorHAnsi" w:cs="Arial"/>
          <w:sz w:val="24"/>
          <w:szCs w:val="24"/>
          <w:lang w:eastAsia="pl-PL"/>
        </w:rPr>
        <w:t>Państwu</w:t>
      </w:r>
      <w:r w:rsidRPr="002D6A70">
        <w:rPr>
          <w:rFonts w:asciiTheme="majorHAnsi" w:eastAsia="Times New Roman" w:hAnsiTheme="majorHAnsi" w:cs="Arial"/>
          <w:sz w:val="24"/>
          <w:szCs w:val="24"/>
          <w:lang w:eastAsia="pl-PL"/>
        </w:rPr>
        <w:t xml:space="preserve"> prawo do cofnięcia zgody w dowolnym momencie bez wpływu na zgodność z prawem przetwarzania (jeżeli przetwarzanie odbywa się na podstawie zgody), którego dokonano na podstawie zgody przed jej cofnięciem.</w:t>
      </w:r>
    </w:p>
    <w:p w14:paraId="00491B0D" w14:textId="77777777" w:rsidR="002D6A70" w:rsidRDefault="002D6A70" w:rsidP="002D6A70">
      <w:pPr>
        <w:numPr>
          <w:ilvl w:val="0"/>
          <w:numId w:val="1"/>
        </w:numPr>
        <w:shd w:val="clear" w:color="auto" w:fill="FFFFFF"/>
        <w:spacing w:before="100" w:beforeAutospacing="1" w:after="100" w:afterAutospacing="1" w:line="270" w:lineRule="atLeast"/>
        <w:jc w:val="both"/>
        <w:rPr>
          <w:rFonts w:asciiTheme="majorHAnsi" w:eastAsia="Times New Roman" w:hAnsiTheme="majorHAnsi" w:cs="Arial"/>
          <w:sz w:val="24"/>
          <w:szCs w:val="24"/>
          <w:lang w:eastAsia="pl-PL"/>
        </w:rPr>
      </w:pPr>
      <w:r w:rsidRPr="002D6A70">
        <w:rPr>
          <w:rFonts w:asciiTheme="majorHAnsi" w:eastAsia="Times New Roman" w:hAnsiTheme="majorHAnsi" w:cs="Arial"/>
          <w:sz w:val="24"/>
          <w:szCs w:val="24"/>
          <w:lang w:eastAsia="pl-PL"/>
        </w:rPr>
        <w:t xml:space="preserve">Przysługuje </w:t>
      </w:r>
      <w:r>
        <w:rPr>
          <w:rFonts w:asciiTheme="majorHAnsi" w:eastAsia="Times New Roman" w:hAnsiTheme="majorHAnsi" w:cs="Arial"/>
          <w:sz w:val="24"/>
          <w:szCs w:val="24"/>
          <w:lang w:eastAsia="pl-PL"/>
        </w:rPr>
        <w:t>Państwu</w:t>
      </w:r>
      <w:r w:rsidRPr="002D6A70">
        <w:rPr>
          <w:rFonts w:asciiTheme="majorHAnsi" w:eastAsia="Times New Roman" w:hAnsiTheme="majorHAnsi" w:cs="Arial"/>
          <w:sz w:val="24"/>
          <w:szCs w:val="24"/>
          <w:lang w:eastAsia="pl-PL"/>
        </w:rPr>
        <w:t xml:space="preserve"> prawo do wniesienia skargi do polskiego organu nadzorczego lub organu nadzorczego innego państwa członkowskiego Unii Europejskiej, właściwego ze względu na miejsce zwykłego pobytu lub pracy lub ze względu na miejsce domniemanego naruszenia RODO. </w:t>
      </w:r>
    </w:p>
    <w:p w14:paraId="4CDD001F" w14:textId="555A7DFA" w:rsidR="00DD2B81" w:rsidRDefault="00DD2B81" w:rsidP="00DD2B81">
      <w:pPr>
        <w:shd w:val="clear" w:color="auto" w:fill="FFFFFF"/>
        <w:spacing w:before="100" w:beforeAutospacing="1" w:after="100" w:afterAutospacing="1" w:line="240" w:lineRule="auto"/>
        <w:rPr>
          <w:rFonts w:asciiTheme="majorHAnsi" w:eastAsia="Times New Roman" w:hAnsiTheme="majorHAnsi" w:cs="Arial"/>
          <w:sz w:val="24"/>
          <w:szCs w:val="24"/>
          <w:lang w:eastAsia="pl-PL"/>
        </w:rPr>
      </w:pPr>
    </w:p>
    <w:p w14:paraId="0B9FBC10" w14:textId="0FF07FFF" w:rsidR="00DD2B81" w:rsidRPr="00DD2B81" w:rsidRDefault="00DD2B81" w:rsidP="00DD2B81">
      <w:pPr>
        <w:shd w:val="clear" w:color="auto" w:fill="FFFFFF"/>
        <w:spacing w:before="100" w:beforeAutospacing="1" w:after="100" w:afterAutospacing="1" w:line="240" w:lineRule="auto"/>
        <w:rPr>
          <w:rFonts w:asciiTheme="majorHAnsi" w:eastAsia="Times New Roman" w:hAnsiTheme="majorHAnsi" w:cs="Arial"/>
          <w:sz w:val="24"/>
          <w:szCs w:val="24"/>
          <w:lang w:eastAsia="pl-PL"/>
        </w:rPr>
      </w:pPr>
      <w:r w:rsidRPr="00DD2B81">
        <w:rPr>
          <w:rFonts w:asciiTheme="majorHAnsi" w:eastAsia="Times New Roman" w:hAnsiTheme="majorHAnsi"/>
          <w:i/>
          <w:iCs/>
          <w:sz w:val="24"/>
          <w:szCs w:val="24"/>
          <w:lang w:eastAsia="pl-PL"/>
        </w:rPr>
        <w:t>(*) ROZPORZĄDZENIE PARLAMENTU EUROPEJSKIEGO I RADY (UE) 2016/679 z dnia 27 kwietnia 2016 r. w sprawie ochrony osób fizycznych w związku z przetwarzaniem danych osobowych i w sprawie swobodnego przepływu takich danych oraz uchylenia dyrektywy 95/46/WE (ogólne rozporządzenie</w:t>
      </w:r>
      <w:r>
        <w:rPr>
          <w:rFonts w:asciiTheme="majorHAnsi" w:eastAsia="Times New Roman" w:hAnsiTheme="majorHAnsi"/>
          <w:i/>
          <w:iCs/>
          <w:sz w:val="24"/>
          <w:szCs w:val="24"/>
          <w:lang w:eastAsia="pl-PL"/>
        </w:rPr>
        <w:t xml:space="preserve"> </w:t>
      </w:r>
      <w:r w:rsidRPr="00DD2B81">
        <w:rPr>
          <w:rFonts w:asciiTheme="majorHAnsi" w:eastAsia="Times New Roman" w:hAnsiTheme="majorHAnsi"/>
          <w:i/>
          <w:iCs/>
          <w:sz w:val="24"/>
          <w:szCs w:val="24"/>
          <w:lang w:eastAsia="pl-PL"/>
        </w:rPr>
        <w:t>o ochronie danych) (Dz. Urz. UE L 119 z 04.05.2016, str. 1</w:t>
      </w:r>
    </w:p>
    <w:p w14:paraId="6E61656B" w14:textId="77777777" w:rsidR="00355B60" w:rsidRPr="00DD2B81" w:rsidRDefault="00355B60" w:rsidP="00DD2B81">
      <w:pPr>
        <w:jc w:val="both"/>
        <w:rPr>
          <w:rFonts w:asciiTheme="majorHAnsi" w:hAnsiTheme="majorHAnsi"/>
          <w:sz w:val="24"/>
          <w:szCs w:val="24"/>
        </w:rPr>
      </w:pPr>
    </w:p>
    <w:sectPr w:rsidR="00355B60" w:rsidRPr="00DD2B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6B6B"/>
    <w:multiLevelType w:val="multilevel"/>
    <w:tmpl w:val="8640B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60474"/>
    <w:multiLevelType w:val="multilevel"/>
    <w:tmpl w:val="EAE04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B735C3"/>
    <w:multiLevelType w:val="multilevel"/>
    <w:tmpl w:val="8F2E6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81"/>
    <w:rsid w:val="000E2EDC"/>
    <w:rsid w:val="002D6A70"/>
    <w:rsid w:val="00355B60"/>
    <w:rsid w:val="00831212"/>
    <w:rsid w:val="00865495"/>
    <w:rsid w:val="009B4322"/>
    <w:rsid w:val="00CB06BE"/>
    <w:rsid w:val="00DD2B81"/>
    <w:rsid w:val="00E018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7485"/>
  <w15:chartTrackingRefBased/>
  <w15:docId w15:val="{F429A0A3-A55D-4A15-A64F-73C7C99FB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uiPriority w:val="9"/>
    <w:qFormat/>
    <w:rsid w:val="00DD2B8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D2B81"/>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DD2B81"/>
    <w:rPr>
      <w:b/>
      <w:bCs/>
    </w:rPr>
  </w:style>
  <w:style w:type="paragraph" w:styleId="NormalnyWeb">
    <w:name w:val="Normal (Web)"/>
    <w:basedOn w:val="Normalny"/>
    <w:uiPriority w:val="99"/>
    <w:semiHidden/>
    <w:unhideWhenUsed/>
    <w:rsid w:val="00DD2B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DD2B81"/>
    <w:rPr>
      <w:color w:val="0000FF"/>
      <w:u w:val="single"/>
    </w:rPr>
  </w:style>
  <w:style w:type="character" w:styleId="Uwydatnienie">
    <w:name w:val="Emphasis"/>
    <w:basedOn w:val="Domylnaczcionkaakapitu"/>
    <w:uiPriority w:val="20"/>
    <w:qFormat/>
    <w:rsid w:val="00DD2B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961664">
      <w:bodyDiv w:val="1"/>
      <w:marLeft w:val="0"/>
      <w:marRight w:val="0"/>
      <w:marTop w:val="0"/>
      <w:marBottom w:val="0"/>
      <w:divBdr>
        <w:top w:val="none" w:sz="0" w:space="0" w:color="auto"/>
        <w:left w:val="none" w:sz="0" w:space="0" w:color="auto"/>
        <w:bottom w:val="none" w:sz="0" w:space="0" w:color="auto"/>
        <w:right w:val="none" w:sz="0" w:space="0" w:color="auto"/>
      </w:divBdr>
    </w:div>
    <w:div w:id="1654289960">
      <w:bodyDiv w:val="1"/>
      <w:marLeft w:val="0"/>
      <w:marRight w:val="0"/>
      <w:marTop w:val="0"/>
      <w:marBottom w:val="0"/>
      <w:divBdr>
        <w:top w:val="none" w:sz="0" w:space="0" w:color="auto"/>
        <w:left w:val="none" w:sz="0" w:space="0" w:color="auto"/>
        <w:bottom w:val="none" w:sz="0" w:space="0" w:color="auto"/>
        <w:right w:val="none" w:sz="0" w:space="0" w:color="auto"/>
      </w:divBdr>
    </w:div>
    <w:div w:id="18518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356</Words>
  <Characters>2140</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Romuzga</dc:creator>
  <cp:keywords/>
  <dc:description/>
  <cp:lastModifiedBy>Ania</cp:lastModifiedBy>
  <cp:revision>3</cp:revision>
  <dcterms:created xsi:type="dcterms:W3CDTF">2021-08-11T08:18:00Z</dcterms:created>
  <dcterms:modified xsi:type="dcterms:W3CDTF">2021-08-11T09:53:00Z</dcterms:modified>
</cp:coreProperties>
</file>